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52"/>
          <w:szCs w:val="52"/>
        </w:rPr>
        <w:t>院史资料征集登记表</w:t>
      </w:r>
    </w:p>
    <w:bookmarkEnd w:id="0"/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2024年  月   日                         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978"/>
        <w:gridCol w:w="210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单位及通信住址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2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资料类别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文字（      ）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图片（      ）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视频（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478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文字/图片/视频说明：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478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接收说明（学院填写）：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学院接收人：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说明：1、资料类别栏内打“√”。2、此表可复印。3、提供资料会保存在学院统一文档中。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CE1A97"/>
    <w:multiLevelType w:val="singleLevel"/>
    <w:tmpl w:val="E4CE1A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zBkMTBhMmEzMGU1NTE1ODNlYTYwMTM2Mjg3NTcifQ=="/>
  </w:docVars>
  <w:rsids>
    <w:rsidRoot w:val="46303A3D"/>
    <w:rsid w:val="463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2024-03-07T11:46:00Z</dcterms:created>
  <dc:creator>oxycene@hotmail.com</dc:creator>
  <cp:lastModifiedBy>oxycene@hotmail.com</cp:lastModifiedBy>
  <dcterms:modified xsi:type="dcterms:W3CDTF">2024-03-07T11:47:00Z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13D4D038F01B4A38A7B62689BA8D9068_11</vt:lpwstr>
  </property>
</Properties>
</file>